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06FB" w:rsidRPr="002506FB" w:rsidRDefault="002506FB" w:rsidP="002506FB">
      <w:pPr>
        <w:spacing w:line="480" w:lineRule="auto"/>
        <w:jc w:val="center"/>
        <w:rPr>
          <w:rFonts w:ascii="Times New Roman" w:hAnsi="Times New Roman" w:cs="Times New Roman"/>
          <w:color w:val="000000" w:themeColor="text1"/>
          <w:sz w:val="24"/>
          <w:szCs w:val="24"/>
        </w:rPr>
      </w:pPr>
    </w:p>
    <w:p w:rsidR="00925A3A" w:rsidRPr="002506FB" w:rsidRDefault="00925A3A" w:rsidP="002506FB">
      <w:pPr>
        <w:spacing w:line="480" w:lineRule="auto"/>
        <w:jc w:val="center"/>
        <w:rPr>
          <w:rFonts w:ascii="Times New Roman" w:hAnsi="Times New Roman" w:cs="Times New Roman"/>
          <w:color w:val="000000" w:themeColor="text1"/>
          <w:sz w:val="24"/>
          <w:szCs w:val="24"/>
        </w:rPr>
      </w:pPr>
    </w:p>
    <w:p w:rsidR="00925A3A" w:rsidRPr="002506FB" w:rsidRDefault="00925A3A" w:rsidP="002506FB">
      <w:pPr>
        <w:spacing w:line="480" w:lineRule="auto"/>
        <w:jc w:val="center"/>
        <w:rPr>
          <w:rFonts w:ascii="Times New Roman" w:hAnsi="Times New Roman" w:cs="Times New Roman"/>
          <w:color w:val="000000" w:themeColor="text1"/>
          <w:sz w:val="24"/>
          <w:szCs w:val="24"/>
        </w:rPr>
      </w:pPr>
    </w:p>
    <w:p w:rsidR="00925A3A" w:rsidRPr="002506FB" w:rsidRDefault="00925A3A" w:rsidP="002506FB">
      <w:pPr>
        <w:spacing w:line="480" w:lineRule="auto"/>
        <w:jc w:val="center"/>
        <w:rPr>
          <w:rFonts w:ascii="Times New Roman" w:hAnsi="Times New Roman" w:cs="Times New Roman"/>
          <w:color w:val="000000" w:themeColor="text1"/>
          <w:sz w:val="24"/>
          <w:szCs w:val="24"/>
        </w:rPr>
      </w:pPr>
    </w:p>
    <w:p w:rsidR="00925A3A" w:rsidRPr="002506FB" w:rsidRDefault="00925A3A" w:rsidP="002506FB">
      <w:pPr>
        <w:spacing w:line="480" w:lineRule="auto"/>
        <w:jc w:val="center"/>
        <w:rPr>
          <w:rFonts w:ascii="Times New Roman" w:hAnsi="Times New Roman" w:cs="Times New Roman"/>
          <w:color w:val="000000" w:themeColor="text1"/>
          <w:sz w:val="24"/>
          <w:szCs w:val="24"/>
        </w:rPr>
      </w:pPr>
    </w:p>
    <w:p w:rsidR="00925A3A" w:rsidRPr="002506FB" w:rsidRDefault="00925A3A" w:rsidP="002506FB">
      <w:pPr>
        <w:spacing w:line="480" w:lineRule="auto"/>
        <w:jc w:val="center"/>
        <w:rPr>
          <w:rFonts w:ascii="Times New Roman" w:hAnsi="Times New Roman" w:cs="Times New Roman"/>
          <w:color w:val="000000" w:themeColor="text1"/>
          <w:sz w:val="24"/>
          <w:szCs w:val="24"/>
        </w:rPr>
      </w:pPr>
    </w:p>
    <w:p w:rsidR="00925A3A" w:rsidRPr="002506FB" w:rsidRDefault="00925A3A" w:rsidP="002506FB">
      <w:pPr>
        <w:spacing w:line="480" w:lineRule="auto"/>
        <w:jc w:val="center"/>
        <w:rPr>
          <w:rFonts w:ascii="Times New Roman" w:hAnsi="Times New Roman" w:cs="Times New Roman"/>
          <w:color w:val="000000" w:themeColor="text1"/>
          <w:sz w:val="24"/>
          <w:szCs w:val="24"/>
        </w:rPr>
      </w:pPr>
    </w:p>
    <w:p w:rsidR="00925A3A" w:rsidRPr="002506FB" w:rsidRDefault="00925A3A" w:rsidP="002506FB">
      <w:pPr>
        <w:spacing w:line="480" w:lineRule="auto"/>
        <w:jc w:val="center"/>
        <w:rPr>
          <w:rFonts w:ascii="Times New Roman" w:hAnsi="Times New Roman" w:cs="Times New Roman"/>
          <w:color w:val="000000" w:themeColor="text1"/>
          <w:sz w:val="24"/>
          <w:szCs w:val="24"/>
        </w:rPr>
      </w:pPr>
    </w:p>
    <w:p w:rsidR="00F558B2" w:rsidRPr="002506FB" w:rsidRDefault="00F558B2" w:rsidP="002506FB">
      <w:pPr>
        <w:spacing w:line="480" w:lineRule="auto"/>
        <w:jc w:val="center"/>
        <w:rPr>
          <w:rFonts w:ascii="Times New Roman" w:hAnsi="Times New Roman" w:cs="Times New Roman"/>
          <w:color w:val="000000" w:themeColor="text1"/>
          <w:sz w:val="24"/>
          <w:szCs w:val="24"/>
        </w:rPr>
      </w:pPr>
      <w:bookmarkStart w:id="0" w:name="_GoBack"/>
      <w:r w:rsidRPr="002506FB">
        <w:rPr>
          <w:rFonts w:ascii="Times New Roman" w:hAnsi="Times New Roman" w:cs="Times New Roman"/>
          <w:color w:val="000000" w:themeColor="text1"/>
          <w:sz w:val="24"/>
          <w:szCs w:val="24"/>
        </w:rPr>
        <w:t>Authentic Leadership.</w:t>
      </w:r>
    </w:p>
    <w:bookmarkEnd w:id="0"/>
    <w:p w:rsidR="00F558B2" w:rsidRPr="002506FB" w:rsidRDefault="00F558B2" w:rsidP="002506FB">
      <w:pPr>
        <w:spacing w:line="480" w:lineRule="auto"/>
        <w:jc w:val="center"/>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rPr>
        <w:t>Name.</w:t>
      </w:r>
    </w:p>
    <w:p w:rsidR="00F558B2" w:rsidRPr="002506FB" w:rsidRDefault="00F558B2" w:rsidP="002506FB">
      <w:pPr>
        <w:spacing w:line="480" w:lineRule="auto"/>
        <w:jc w:val="center"/>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rPr>
        <w:t>Institution.</w:t>
      </w:r>
    </w:p>
    <w:p w:rsidR="00F558B2" w:rsidRPr="002506FB" w:rsidRDefault="00F558B2" w:rsidP="002506FB">
      <w:pPr>
        <w:spacing w:line="480" w:lineRule="auto"/>
        <w:jc w:val="center"/>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rPr>
        <w:t>Date.</w:t>
      </w:r>
    </w:p>
    <w:p w:rsidR="00925A3A" w:rsidRPr="002506FB" w:rsidRDefault="00925A3A" w:rsidP="002506FB">
      <w:pPr>
        <w:spacing w:line="480" w:lineRule="auto"/>
        <w:jc w:val="center"/>
        <w:rPr>
          <w:rFonts w:ascii="Times New Roman" w:hAnsi="Times New Roman" w:cs="Times New Roman"/>
          <w:color w:val="000000" w:themeColor="text1"/>
          <w:sz w:val="24"/>
          <w:szCs w:val="24"/>
        </w:rPr>
      </w:pPr>
    </w:p>
    <w:p w:rsidR="002506FB" w:rsidRPr="002506FB" w:rsidRDefault="002506FB" w:rsidP="002506FB">
      <w:pPr>
        <w:spacing w:line="480" w:lineRule="auto"/>
        <w:jc w:val="center"/>
        <w:rPr>
          <w:rFonts w:ascii="Times New Roman" w:hAnsi="Times New Roman" w:cs="Times New Roman"/>
          <w:color w:val="000000" w:themeColor="text1"/>
          <w:sz w:val="24"/>
          <w:szCs w:val="24"/>
        </w:rPr>
      </w:pPr>
    </w:p>
    <w:p w:rsidR="002506FB" w:rsidRPr="002506FB" w:rsidRDefault="002506FB" w:rsidP="002506FB">
      <w:pPr>
        <w:spacing w:line="480" w:lineRule="auto"/>
        <w:jc w:val="center"/>
        <w:rPr>
          <w:rFonts w:ascii="Times New Roman" w:hAnsi="Times New Roman" w:cs="Times New Roman"/>
          <w:color w:val="000000" w:themeColor="text1"/>
          <w:sz w:val="24"/>
          <w:szCs w:val="24"/>
        </w:rPr>
      </w:pPr>
    </w:p>
    <w:p w:rsidR="00925A3A" w:rsidRPr="002506FB" w:rsidRDefault="00925A3A" w:rsidP="002506FB">
      <w:pPr>
        <w:spacing w:line="480" w:lineRule="auto"/>
        <w:jc w:val="center"/>
        <w:rPr>
          <w:rFonts w:ascii="Times New Roman" w:hAnsi="Times New Roman" w:cs="Times New Roman"/>
          <w:color w:val="000000" w:themeColor="text1"/>
          <w:sz w:val="24"/>
          <w:szCs w:val="24"/>
        </w:rPr>
      </w:pPr>
    </w:p>
    <w:p w:rsidR="00925A3A" w:rsidRPr="002506FB" w:rsidRDefault="00925A3A" w:rsidP="002506FB">
      <w:pPr>
        <w:spacing w:line="480" w:lineRule="auto"/>
        <w:jc w:val="center"/>
        <w:rPr>
          <w:rFonts w:ascii="Times New Roman" w:hAnsi="Times New Roman" w:cs="Times New Roman"/>
          <w:color w:val="000000" w:themeColor="text1"/>
          <w:sz w:val="24"/>
          <w:szCs w:val="24"/>
        </w:rPr>
      </w:pPr>
    </w:p>
    <w:p w:rsidR="00925A3A" w:rsidRPr="002506FB" w:rsidRDefault="00925A3A" w:rsidP="002506FB">
      <w:pPr>
        <w:spacing w:line="480" w:lineRule="auto"/>
        <w:jc w:val="center"/>
        <w:rPr>
          <w:rFonts w:ascii="Times New Roman" w:hAnsi="Times New Roman" w:cs="Times New Roman"/>
          <w:color w:val="000000" w:themeColor="text1"/>
          <w:sz w:val="24"/>
          <w:szCs w:val="24"/>
        </w:rPr>
      </w:pPr>
    </w:p>
    <w:p w:rsidR="002506FB" w:rsidRPr="0035393B" w:rsidRDefault="002506FB" w:rsidP="002506FB">
      <w:pPr>
        <w:spacing w:line="480" w:lineRule="auto"/>
        <w:ind w:firstLine="720"/>
        <w:jc w:val="center"/>
        <w:rPr>
          <w:rFonts w:ascii="Times New Roman" w:hAnsi="Times New Roman" w:cs="Times New Roman"/>
          <w:color w:val="000000" w:themeColor="text1"/>
          <w:sz w:val="24"/>
          <w:szCs w:val="24"/>
        </w:rPr>
      </w:pPr>
      <w:r w:rsidRPr="0035393B">
        <w:rPr>
          <w:rFonts w:ascii="Times New Roman" w:hAnsi="Times New Roman" w:cs="Times New Roman"/>
          <w:color w:val="000000" w:themeColor="text1"/>
          <w:sz w:val="24"/>
          <w:szCs w:val="24"/>
        </w:rPr>
        <w:lastRenderedPageBreak/>
        <w:t>Authentic Leadership.</w:t>
      </w:r>
    </w:p>
    <w:p w:rsidR="002506FB" w:rsidRPr="002506FB" w:rsidRDefault="002506FB" w:rsidP="002506FB">
      <w:pPr>
        <w:spacing w:line="480" w:lineRule="auto"/>
        <w:ind w:firstLine="720"/>
        <w:jc w:val="center"/>
        <w:rPr>
          <w:rFonts w:ascii="Times New Roman" w:hAnsi="Times New Roman" w:cs="Times New Roman"/>
          <w:b/>
          <w:i/>
          <w:color w:val="000000" w:themeColor="text1"/>
          <w:sz w:val="24"/>
          <w:szCs w:val="24"/>
        </w:rPr>
      </w:pPr>
      <w:r w:rsidRPr="002506FB">
        <w:rPr>
          <w:rFonts w:ascii="Times New Roman" w:hAnsi="Times New Roman" w:cs="Times New Roman"/>
          <w:b/>
          <w:i/>
          <w:color w:val="000000" w:themeColor="text1"/>
          <w:sz w:val="24"/>
          <w:szCs w:val="24"/>
        </w:rPr>
        <w:t>Introduction.</w:t>
      </w:r>
    </w:p>
    <w:p w:rsidR="002506FB" w:rsidRPr="002506FB" w:rsidRDefault="002506FB" w:rsidP="002506FB">
      <w:pPr>
        <w:spacing w:line="480" w:lineRule="auto"/>
        <w:ind w:firstLine="720"/>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rPr>
        <w:t xml:space="preserve">Consider a situation where you have to influence a group of individuals to achieve a common organizational goal. Would you emphasize on building the leadership legitimacy and effectiveness via honest and transparent relationships with followers who often value their input and are established on an ethical foundation? It is worth to note that leadership is a paramount and an all-around aspect of every </w:t>
      </w:r>
      <w:r w:rsidR="00F715D1" w:rsidRPr="002506FB">
        <w:rPr>
          <w:rFonts w:ascii="Times New Roman" w:hAnsi="Times New Roman" w:cs="Times New Roman"/>
          <w:color w:val="000000" w:themeColor="text1"/>
          <w:sz w:val="24"/>
          <w:szCs w:val="24"/>
        </w:rPr>
        <w:t>organization;</w:t>
      </w:r>
      <w:r w:rsidRPr="002506FB">
        <w:rPr>
          <w:rFonts w:ascii="Times New Roman" w:hAnsi="Times New Roman" w:cs="Times New Roman"/>
          <w:color w:val="000000" w:themeColor="text1"/>
          <w:sz w:val="24"/>
          <w:szCs w:val="24"/>
        </w:rPr>
        <w:t xml:space="preserve"> however, it is subject to leadership theories. In every organization, leadership tends to change as the economic, </w:t>
      </w:r>
      <w:r w:rsidR="00F715D1" w:rsidRPr="002506FB">
        <w:rPr>
          <w:rFonts w:ascii="Times New Roman" w:hAnsi="Times New Roman" w:cs="Times New Roman"/>
          <w:color w:val="000000" w:themeColor="text1"/>
          <w:sz w:val="24"/>
          <w:szCs w:val="24"/>
        </w:rPr>
        <w:t>socio</w:t>
      </w:r>
      <w:r w:rsidR="00F715D1">
        <w:rPr>
          <w:rFonts w:ascii="Times New Roman" w:hAnsi="Times New Roman" w:cs="Times New Roman"/>
          <w:color w:val="000000" w:themeColor="text1"/>
          <w:sz w:val="24"/>
          <w:szCs w:val="24"/>
        </w:rPr>
        <w:t>-</w:t>
      </w:r>
      <w:r w:rsidR="00F715D1" w:rsidRPr="002506FB">
        <w:rPr>
          <w:rFonts w:ascii="Times New Roman" w:hAnsi="Times New Roman" w:cs="Times New Roman"/>
          <w:color w:val="000000" w:themeColor="text1"/>
          <w:sz w:val="24"/>
          <w:szCs w:val="24"/>
        </w:rPr>
        <w:t>cultural</w:t>
      </w:r>
      <w:r w:rsidRPr="002506FB">
        <w:rPr>
          <w:rFonts w:ascii="Times New Roman" w:hAnsi="Times New Roman" w:cs="Times New Roman"/>
          <w:color w:val="000000" w:themeColor="text1"/>
          <w:sz w:val="24"/>
          <w:szCs w:val="24"/>
        </w:rPr>
        <w:t xml:space="preserve">, and political environments change (Squires, 2018). In this approach, the practice of leadership across every organization is geared towards achieving higher levels of performance via a strong human relation. Leadership in every organization seeks to maximize efficiency as well as to achieve the outlined organizational goals promptly. In essence, leadership is an important part, and a crucial component of effective management, however authentic leadership tends to be more promising than it is the case with the other leadership styles. Authentic leadership is important because it helps one to be an effective leader while addressing the group and organizational issues from a moral perspective (Squires, 2018). </w:t>
      </w:r>
    </w:p>
    <w:p w:rsidR="002506FB" w:rsidRPr="002506FB" w:rsidRDefault="002506FB" w:rsidP="002506FB">
      <w:pPr>
        <w:spacing w:line="480" w:lineRule="auto"/>
        <w:ind w:firstLine="720"/>
        <w:jc w:val="center"/>
        <w:rPr>
          <w:rFonts w:ascii="Times New Roman" w:hAnsi="Times New Roman" w:cs="Times New Roman"/>
          <w:b/>
          <w:color w:val="000000" w:themeColor="text1"/>
          <w:sz w:val="24"/>
          <w:szCs w:val="24"/>
        </w:rPr>
      </w:pPr>
      <w:r w:rsidRPr="002506FB">
        <w:rPr>
          <w:rFonts w:ascii="Times New Roman" w:hAnsi="Times New Roman" w:cs="Times New Roman"/>
          <w:b/>
          <w:color w:val="000000" w:themeColor="text1"/>
          <w:sz w:val="24"/>
          <w:szCs w:val="24"/>
        </w:rPr>
        <w:t>Components of Authentic Leadership.</w:t>
      </w:r>
    </w:p>
    <w:p w:rsidR="002506FB" w:rsidRPr="002506FB" w:rsidRDefault="002506FB" w:rsidP="002506FB">
      <w:pPr>
        <w:spacing w:line="480" w:lineRule="auto"/>
        <w:ind w:firstLine="720"/>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rPr>
        <w:t xml:space="preserve">Authentic leadership is a method of leadership that often underscores the leader’s legitimacy via honest relationships with followers who often value their ideal input based on an ethical practice (Squires, 2018). Authentic leadership is highly related to engagement since the authentic leaders strengthen the feelings of self-efficacy, competent and confidence of their followers. Arguably, authentic leaders are positive people with the truthful self-concepts who </w:t>
      </w:r>
      <w:r w:rsidR="00F715D1">
        <w:rPr>
          <w:rFonts w:ascii="Times New Roman" w:hAnsi="Times New Roman" w:cs="Times New Roman"/>
          <w:color w:val="000000" w:themeColor="text1"/>
          <w:sz w:val="24"/>
          <w:szCs w:val="24"/>
        </w:rPr>
        <w:lastRenderedPageBreak/>
        <w:t>often promote</w:t>
      </w:r>
      <w:r w:rsidRPr="002506FB">
        <w:rPr>
          <w:rFonts w:ascii="Times New Roman" w:hAnsi="Times New Roman" w:cs="Times New Roman"/>
          <w:color w:val="000000" w:themeColor="text1"/>
          <w:sz w:val="24"/>
          <w:szCs w:val="24"/>
        </w:rPr>
        <w:t xml:space="preserve"> openness. More often, they focus on establishing trust in addition to building authentic support from their juniors and other stakeholders, with an effort to improve both individual and team performance. In my conviction, the authentic leadership approach has been increasingly appraised by many contemporary leaders as well as leadership coaches who often view authentic leadership as an ideal option to the organization</w:t>
      </w:r>
      <w:r w:rsidR="00F715D1">
        <w:rPr>
          <w:rFonts w:ascii="Times New Roman" w:hAnsi="Times New Roman" w:cs="Times New Roman"/>
          <w:color w:val="000000" w:themeColor="text1"/>
          <w:sz w:val="24"/>
          <w:szCs w:val="24"/>
        </w:rPr>
        <w:t>al</w:t>
      </w:r>
      <w:r w:rsidRPr="002506FB">
        <w:rPr>
          <w:rFonts w:ascii="Times New Roman" w:hAnsi="Times New Roman" w:cs="Times New Roman"/>
          <w:color w:val="000000" w:themeColor="text1"/>
          <w:sz w:val="24"/>
          <w:szCs w:val="24"/>
        </w:rPr>
        <w:t xml:space="preserve"> leaders who often underscore profit as well as share price over people in conjunction to ethics. </w:t>
      </w:r>
    </w:p>
    <w:p w:rsidR="002506FB" w:rsidRPr="002506FB" w:rsidRDefault="002506FB" w:rsidP="002506FB">
      <w:pPr>
        <w:spacing w:line="480" w:lineRule="auto"/>
        <w:ind w:firstLine="720"/>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rPr>
        <w:t xml:space="preserve">Authentic leaders strive to address their follower’s issues from an emotional perspective (Squires, 2018). As such, authentic leadership seeks to ensure that leaders are addressing issues with their followers in a straightforward as well as honest manner. Authentic leadership is integrated with the field of positive psychology which often focuses on the study as well as an appreciation of forces, focusing on the development of people, and self-realization (Squires, 2018). The leadership approach strives to create self-awareness. It allows leaders to beware of their own strengths, limitations as well as values in running and attaining organizational goals. Authentic leadership approach allows one to comprehend what he or she stands for as well as what values are paramount to follow. In all setting, self-awareness paves the way for other components of authentic leadership towards maximizing effectiveness. </w:t>
      </w:r>
    </w:p>
    <w:p w:rsidR="002506FB" w:rsidRPr="002506FB" w:rsidRDefault="002506FB" w:rsidP="002506FB">
      <w:pPr>
        <w:spacing w:line="480" w:lineRule="auto"/>
        <w:ind w:firstLine="720"/>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rPr>
        <w:t>The other component of authentic leadership is that of rational transparency. Herein, leaders are oriented to</w:t>
      </w:r>
      <w:r w:rsidR="00F715D1">
        <w:rPr>
          <w:rFonts w:ascii="Times New Roman" w:hAnsi="Times New Roman" w:cs="Times New Roman"/>
          <w:color w:val="000000" w:themeColor="text1"/>
          <w:sz w:val="24"/>
          <w:szCs w:val="24"/>
        </w:rPr>
        <w:t xml:space="preserve"> be</w:t>
      </w:r>
      <w:r w:rsidRPr="002506FB">
        <w:rPr>
          <w:rFonts w:ascii="Times New Roman" w:hAnsi="Times New Roman" w:cs="Times New Roman"/>
          <w:color w:val="000000" w:themeColor="text1"/>
          <w:sz w:val="24"/>
          <w:szCs w:val="24"/>
        </w:rPr>
        <w:t xml:space="preserve"> honest and straightforward in addressing complex issues with others.  This component is a core step towards effectiveness in that the leader does not emphasize on hidden agenda (Squires, 2018). Another essential component is that of balanced processing. In this case, an effective, authentic leader solicits opposing viewpoints, and it considers all options before choosing a course of action. The aspect of effective, authentic leadership is featured with </w:t>
      </w:r>
      <w:r w:rsidRPr="002506FB">
        <w:rPr>
          <w:rFonts w:ascii="Times New Roman" w:hAnsi="Times New Roman" w:cs="Times New Roman"/>
          <w:color w:val="000000" w:themeColor="text1"/>
          <w:sz w:val="24"/>
          <w:szCs w:val="24"/>
        </w:rPr>
        <w:lastRenderedPageBreak/>
        <w:t>an internalized moral perspective. The leader knows what to do and is driven through by a concern for ethics and fairness.</w:t>
      </w:r>
    </w:p>
    <w:p w:rsidR="002506FB" w:rsidRPr="002506FB" w:rsidRDefault="002506FB" w:rsidP="002506FB">
      <w:pPr>
        <w:spacing w:line="480" w:lineRule="auto"/>
        <w:ind w:firstLine="720"/>
        <w:jc w:val="center"/>
        <w:rPr>
          <w:rFonts w:ascii="Times New Roman" w:hAnsi="Times New Roman" w:cs="Times New Roman"/>
          <w:b/>
          <w:color w:val="000000" w:themeColor="text1"/>
          <w:sz w:val="24"/>
          <w:szCs w:val="24"/>
        </w:rPr>
      </w:pPr>
      <w:r w:rsidRPr="002506FB">
        <w:rPr>
          <w:rFonts w:ascii="Times New Roman" w:hAnsi="Times New Roman" w:cs="Times New Roman"/>
          <w:b/>
          <w:color w:val="000000" w:themeColor="text1"/>
          <w:sz w:val="24"/>
          <w:szCs w:val="24"/>
        </w:rPr>
        <w:t>Effectiveness on Authentic Leadership.</w:t>
      </w:r>
    </w:p>
    <w:p w:rsidR="002506FB" w:rsidRPr="002506FB" w:rsidRDefault="002506FB" w:rsidP="002506FB">
      <w:pPr>
        <w:spacing w:line="480" w:lineRule="auto"/>
        <w:ind w:firstLine="720"/>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rPr>
        <w:t xml:space="preserve">Authentic leaders are bound to unique skills which often necessitate their efficiency. They engage in professional development opportunities to understand the core set of competencies that are critical for acute leadership role (Bezzina &amp; Bufalino, 2019). They tend to have a broader understanding of the core aspects of management while focusing on solving organizational issues on an ethical basis. Authentic leaders can suitably establish authentic values as well as behaviors, essential skills and attitude over time (North use, 2018). The leader encourages his or her subordinates to be more open while appreciating their support in the success of the organization. Their leadership style facilitates both individuals as well as team performance in varied settings. </w:t>
      </w:r>
    </w:p>
    <w:p w:rsidR="002506FB" w:rsidRPr="002506FB" w:rsidRDefault="002506FB" w:rsidP="002506FB">
      <w:pPr>
        <w:spacing w:line="480" w:lineRule="auto"/>
        <w:ind w:firstLine="720"/>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rPr>
        <w:t xml:space="preserve">Authentic leadership enhances effectiveness in organizational management skills which are geared towards maximizing profit and organizational efficiency (Bezzina &amp; Bufalino, 2019).  As evident, authentic leadership facilitates transparency and integrity. Authentic leaders tend to believe that open communication paves the way for combining their directness with empathy which often facilitates success. Moreover, the image they project to the public is of no difference from what they perform in private settings. Arguably, authentic leaders rarely hide their faults and weaknesses, and they tend to appreciate their leadership abilities while showing eagerness to nature their competence. In regards to integrity, the authentic leaders only focus on doing things when they mean, and hence they often earn treasure and respect as a result of this quality (Bezzina &amp; Bufalino, 2019). More often, people tend to trust their authentic leaders due to the </w:t>
      </w:r>
      <w:r w:rsidRPr="002506FB">
        <w:rPr>
          <w:rFonts w:ascii="Times New Roman" w:hAnsi="Times New Roman" w:cs="Times New Roman"/>
          <w:color w:val="000000" w:themeColor="text1"/>
          <w:sz w:val="24"/>
          <w:szCs w:val="24"/>
        </w:rPr>
        <w:lastRenderedPageBreak/>
        <w:t>fact that they always strive to follow their words without considering other factors such as costs and time.</w:t>
      </w:r>
    </w:p>
    <w:p w:rsidR="002506FB" w:rsidRPr="002506FB" w:rsidRDefault="002506FB" w:rsidP="002506FB">
      <w:pPr>
        <w:spacing w:line="480" w:lineRule="auto"/>
        <w:ind w:firstLine="720"/>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rPr>
        <w:t xml:space="preserve">Authentic leadership enhances consistency and visionary practices in organizational leadership (Bezzina &amp; Bufalino, 2019).  In my conviction, consistency act as a hallmark of authentic leaders. They are always firm, and they stick to their principles for efficiency. More than often, their leadership behavior is more consistent in that they cannot be easily swayed by superficialities. Also, authentic leaders give emphasize to the different visionary practices. This attribute enables leaders to focus on the accurate accomplishment of the set organizational goals. Moreover, authentic leaders seek to add values to the many people whom they often interact with and help them to meet the higher professional goals which often leads to improved personal lives as well. To enhance effectiveness in leadership, authentic leaders tend to motivate their subordinates and other people around them in an effort to boost their ability of excellence. </w:t>
      </w:r>
    </w:p>
    <w:p w:rsidR="002506FB" w:rsidRPr="002506FB" w:rsidRDefault="002506FB" w:rsidP="002506FB">
      <w:pPr>
        <w:spacing w:line="480" w:lineRule="auto"/>
        <w:ind w:firstLine="720"/>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rPr>
        <w:t xml:space="preserve">Authentic leaders are principled, constructive, motivated and ready to listen and share. In an effort to ensure effective leadership, authentic leaders tend to be principled. Herein, authentic leaders tend to lead with the close assistance from a firm basis of what one believes. The leader often translates the outlined organizational core values to be the ideal statements of belief. In other words, authentic leaders make a decision through what they hold as immutable truths based on their core values. This feature is integral to the aspect of consistency in action as well as decisions without factoring other issues of the environmental pressures. Also, authentic leaders emphasize constructive communication. In this setting, the leaders aim at solving the evident problems by solving problems as well as establishing a long term solution. The main focus in this setting is to ensure that the employee is capable as well as driven towards ensuring performance (Tourish, 2019). The effective, authentic leader tends to guide employees on how to </w:t>
      </w:r>
      <w:r w:rsidRPr="002506FB">
        <w:rPr>
          <w:rFonts w:ascii="Times New Roman" w:hAnsi="Times New Roman" w:cs="Times New Roman"/>
          <w:color w:val="000000" w:themeColor="text1"/>
          <w:sz w:val="24"/>
          <w:szCs w:val="24"/>
        </w:rPr>
        <w:lastRenderedPageBreak/>
        <w:t xml:space="preserve">identify the reason as to why some threatening events took place within the organization while setting the pace on how these threats can be changed to embrace the lessons learned and become an impactful member of the team. </w:t>
      </w:r>
    </w:p>
    <w:p w:rsidR="002506FB" w:rsidRPr="002506FB" w:rsidRDefault="002506FB" w:rsidP="002506FB">
      <w:pPr>
        <w:spacing w:line="480" w:lineRule="auto"/>
        <w:ind w:firstLine="720"/>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rPr>
        <w:t xml:space="preserve">In addition, authentic leadership is important, and it encourages efficiency in that the leaders are always motivated and they lead from the heart. As evident, authentic leaders are never afraid of the challenges, they encounter during their management practices (Tourish, 2019). However, they dive deeper into quite elaborative leadership practices while focusing on maximizing efficiency. In this concern, authentic leaders tend to manage their teams with a lot of courage in addition to empathy that often comes from their critical reasoning and will to take actions.  </w:t>
      </w:r>
    </w:p>
    <w:p w:rsidR="002506FB" w:rsidRPr="002506FB" w:rsidRDefault="002506FB" w:rsidP="002506FB">
      <w:pPr>
        <w:spacing w:line="480" w:lineRule="auto"/>
        <w:ind w:firstLine="720"/>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rPr>
        <w:t xml:space="preserve">More importantly, effective, authentic leadership helps the leader to remain focused on the accuracy of long-term outcomes. As evident, authentic leaders do not misuse their precious time to mind about different and temporary setbacks (Tourish, 2019). Also, they do not pay attention to stellar results in their past. Their primary point of focus is to accomplish the long-term goals as per the organization plans. They always embrace the fact that patience and hard work to take time but they often facilitate admirable results in the long run. </w:t>
      </w:r>
    </w:p>
    <w:p w:rsidR="002506FB" w:rsidRPr="002506FB" w:rsidRDefault="002506FB" w:rsidP="002506FB">
      <w:pPr>
        <w:spacing w:line="480" w:lineRule="auto"/>
        <w:ind w:firstLine="720"/>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rPr>
        <w:t xml:space="preserve">Additionally, authentic leaders strive to be good listeners despite the all the contradictions. However, they often value all these ideas with an open mind. They opt to make a change in their opinions if and only if the arguments make sense. Authentic leadership helps leaders to share their success with the team. In some settings, the authentic leadership practice focuses on setting the leader away from other leaders in an effort to establish a good team. For that reason, the leader gives credit where it is needed (Tourish, 2019). The leader shares success as well as necessary accomplishments with the entire team. More effectively, effective leaders </w:t>
      </w:r>
      <w:r w:rsidRPr="002506FB">
        <w:rPr>
          <w:rFonts w:ascii="Times New Roman" w:hAnsi="Times New Roman" w:cs="Times New Roman"/>
          <w:color w:val="000000" w:themeColor="text1"/>
          <w:sz w:val="24"/>
          <w:szCs w:val="24"/>
        </w:rPr>
        <w:lastRenderedPageBreak/>
        <w:t xml:space="preserve">embrace the assertion that experience is the best teacher. Thus, they tend to draw leadership skills from the lessons learned from their life encounters. Authentic leadership is among the most promising leadership practices that often underscores the aspect of efficiency as the only driving force. </w:t>
      </w:r>
    </w:p>
    <w:p w:rsidR="002506FB" w:rsidRPr="002506FB" w:rsidRDefault="002506FB" w:rsidP="002506FB">
      <w:pPr>
        <w:spacing w:line="480" w:lineRule="auto"/>
        <w:ind w:firstLine="720"/>
        <w:jc w:val="center"/>
        <w:rPr>
          <w:rFonts w:ascii="Times New Roman" w:hAnsi="Times New Roman" w:cs="Times New Roman"/>
          <w:b/>
          <w:color w:val="000000" w:themeColor="text1"/>
          <w:sz w:val="24"/>
          <w:szCs w:val="24"/>
        </w:rPr>
      </w:pPr>
      <w:r w:rsidRPr="002506FB">
        <w:rPr>
          <w:rFonts w:ascii="Times New Roman" w:hAnsi="Times New Roman" w:cs="Times New Roman"/>
          <w:b/>
          <w:color w:val="000000" w:themeColor="text1"/>
          <w:sz w:val="24"/>
          <w:szCs w:val="24"/>
        </w:rPr>
        <w:t>Conclusion.</w:t>
      </w:r>
    </w:p>
    <w:p w:rsidR="00925A3A" w:rsidRPr="002506FB" w:rsidRDefault="002506FB" w:rsidP="002506FB">
      <w:pPr>
        <w:spacing w:line="480" w:lineRule="auto"/>
        <w:ind w:firstLine="720"/>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rPr>
        <w:t xml:space="preserve">Authentic leadership is recommendable as one of the most effective leadership styles in every organization in that it forms an ethical foundation of addressing issues attached to their group while focusing on organizational goals (Tourish, 2019). It helps leaders to dive deeper into leadership practices while focusing on effective management. Authentic leadership is important because it helps to be an effective leader while addressing the group and organizational issues from an ethical perspective. As mentioned above, </w:t>
      </w:r>
      <w:r w:rsidR="00F715D1">
        <w:rPr>
          <w:rFonts w:ascii="Times New Roman" w:hAnsi="Times New Roman" w:cs="Times New Roman"/>
          <w:color w:val="000000" w:themeColor="text1"/>
          <w:sz w:val="24"/>
          <w:szCs w:val="24"/>
        </w:rPr>
        <w:t>authentic leaders give emphasis</w:t>
      </w:r>
      <w:r w:rsidRPr="002506FB">
        <w:rPr>
          <w:rFonts w:ascii="Times New Roman" w:hAnsi="Times New Roman" w:cs="Times New Roman"/>
          <w:color w:val="000000" w:themeColor="text1"/>
          <w:sz w:val="24"/>
          <w:szCs w:val="24"/>
        </w:rPr>
        <w:t xml:space="preserve"> on the aspect of self-awareness and genuine practices in that they tend to have no hidden agenda and they embrace their weaknesses and strengths. They are often principled, consistent, and visionary. They believe in the power of integrity in all their leadership practices. In this concern, it is recommendable for leaders and all organizations to subscribe to the benefits of authentic leadership in maximizing profits as well as making necessary changes within the organization thus enhancing effectiveness. Overall, the effectiveness of authentic leadership is quite inevitable in every contemporary organization.</w:t>
      </w:r>
    </w:p>
    <w:p w:rsidR="002506FB" w:rsidRPr="002506FB" w:rsidRDefault="002506FB" w:rsidP="002506FB">
      <w:pPr>
        <w:spacing w:line="480" w:lineRule="auto"/>
        <w:ind w:firstLine="720"/>
        <w:rPr>
          <w:rFonts w:ascii="Times New Roman" w:hAnsi="Times New Roman" w:cs="Times New Roman"/>
          <w:color w:val="000000" w:themeColor="text1"/>
          <w:sz w:val="24"/>
          <w:szCs w:val="24"/>
        </w:rPr>
      </w:pPr>
    </w:p>
    <w:p w:rsidR="002506FB" w:rsidRPr="002506FB" w:rsidRDefault="002506FB" w:rsidP="002506FB">
      <w:pPr>
        <w:spacing w:line="480" w:lineRule="auto"/>
        <w:ind w:firstLine="720"/>
        <w:rPr>
          <w:rFonts w:ascii="Times New Roman" w:hAnsi="Times New Roman" w:cs="Times New Roman"/>
          <w:color w:val="000000" w:themeColor="text1"/>
          <w:sz w:val="24"/>
          <w:szCs w:val="24"/>
        </w:rPr>
      </w:pPr>
    </w:p>
    <w:p w:rsidR="002506FB" w:rsidRPr="002506FB" w:rsidRDefault="002506FB" w:rsidP="002506FB">
      <w:pPr>
        <w:spacing w:line="480" w:lineRule="auto"/>
        <w:ind w:firstLine="720"/>
        <w:rPr>
          <w:rFonts w:ascii="Times New Roman" w:hAnsi="Times New Roman" w:cs="Times New Roman"/>
          <w:color w:val="000000" w:themeColor="text1"/>
          <w:sz w:val="24"/>
          <w:szCs w:val="24"/>
        </w:rPr>
      </w:pPr>
    </w:p>
    <w:p w:rsidR="002506FB" w:rsidRPr="002506FB" w:rsidRDefault="002506FB" w:rsidP="002506FB">
      <w:pPr>
        <w:spacing w:line="480" w:lineRule="auto"/>
        <w:ind w:firstLine="720"/>
        <w:rPr>
          <w:rFonts w:ascii="Times New Roman" w:hAnsi="Times New Roman" w:cs="Times New Roman"/>
          <w:color w:val="000000" w:themeColor="text1"/>
          <w:sz w:val="24"/>
          <w:szCs w:val="24"/>
        </w:rPr>
      </w:pPr>
    </w:p>
    <w:p w:rsidR="00EF1D85" w:rsidRPr="002506FB" w:rsidRDefault="00EF1D85" w:rsidP="002506FB">
      <w:pPr>
        <w:pStyle w:val="ListParagraph"/>
        <w:spacing w:line="480" w:lineRule="auto"/>
        <w:ind w:left="1080"/>
        <w:jc w:val="center"/>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rPr>
        <w:lastRenderedPageBreak/>
        <w:t>References.</w:t>
      </w:r>
    </w:p>
    <w:p w:rsidR="00EF1D85" w:rsidRPr="002506FB" w:rsidRDefault="00EF1D85" w:rsidP="002506FB">
      <w:pPr>
        <w:spacing w:line="480" w:lineRule="auto"/>
        <w:ind w:left="720" w:hanging="720"/>
        <w:rPr>
          <w:rFonts w:ascii="Times New Roman" w:hAnsi="Times New Roman" w:cs="Times New Roman"/>
          <w:color w:val="000000" w:themeColor="text1"/>
          <w:sz w:val="24"/>
          <w:szCs w:val="24"/>
          <w:shd w:val="clear" w:color="auto" w:fill="FFFFFF"/>
        </w:rPr>
      </w:pPr>
      <w:r w:rsidRPr="002506FB">
        <w:rPr>
          <w:rFonts w:ascii="Times New Roman" w:hAnsi="Times New Roman" w:cs="Times New Roman"/>
          <w:color w:val="000000" w:themeColor="text1"/>
          <w:sz w:val="24"/>
          <w:szCs w:val="24"/>
          <w:shd w:val="clear" w:color="auto" w:fill="FFFFFF"/>
        </w:rPr>
        <w:t>Bezzina, C., &amp; Bufalino, G. (2019). Nurturing Authentic Leadership for Teacher Leaders: The Challenges Ahead. </w:t>
      </w:r>
      <w:r w:rsidRPr="002506FB">
        <w:rPr>
          <w:rFonts w:ascii="Times New Roman" w:hAnsi="Times New Roman" w:cs="Times New Roman"/>
          <w:i/>
          <w:iCs/>
          <w:color w:val="000000" w:themeColor="text1"/>
          <w:sz w:val="24"/>
          <w:szCs w:val="24"/>
          <w:shd w:val="clear" w:color="auto" w:fill="FFFFFF"/>
        </w:rPr>
        <w:t>Kappa Delta Pi Record</w:t>
      </w:r>
      <w:r w:rsidRPr="002506FB">
        <w:rPr>
          <w:rFonts w:ascii="Times New Roman" w:hAnsi="Times New Roman" w:cs="Times New Roman"/>
          <w:color w:val="000000" w:themeColor="text1"/>
          <w:sz w:val="24"/>
          <w:szCs w:val="24"/>
          <w:shd w:val="clear" w:color="auto" w:fill="FFFFFF"/>
        </w:rPr>
        <w:t>, </w:t>
      </w:r>
      <w:r w:rsidRPr="002506FB">
        <w:rPr>
          <w:rFonts w:ascii="Times New Roman" w:hAnsi="Times New Roman" w:cs="Times New Roman"/>
          <w:i/>
          <w:iCs/>
          <w:color w:val="000000" w:themeColor="text1"/>
          <w:sz w:val="24"/>
          <w:szCs w:val="24"/>
          <w:shd w:val="clear" w:color="auto" w:fill="FFFFFF"/>
        </w:rPr>
        <w:t>55</w:t>
      </w:r>
      <w:r w:rsidRPr="002506FB">
        <w:rPr>
          <w:rFonts w:ascii="Times New Roman" w:hAnsi="Times New Roman" w:cs="Times New Roman"/>
          <w:color w:val="000000" w:themeColor="text1"/>
          <w:sz w:val="24"/>
          <w:szCs w:val="24"/>
          <w:shd w:val="clear" w:color="auto" w:fill="FFFFFF"/>
        </w:rPr>
        <w:t>(1), 18-23.</w:t>
      </w:r>
    </w:p>
    <w:p w:rsidR="00EF1D85" w:rsidRPr="002506FB" w:rsidRDefault="00EF1D85" w:rsidP="002506FB">
      <w:pPr>
        <w:spacing w:line="480" w:lineRule="auto"/>
        <w:ind w:left="720" w:hanging="720"/>
        <w:rPr>
          <w:rFonts w:ascii="Times New Roman" w:hAnsi="Times New Roman" w:cs="Times New Roman"/>
          <w:color w:val="000000" w:themeColor="text1"/>
          <w:sz w:val="24"/>
          <w:szCs w:val="24"/>
          <w:shd w:val="clear" w:color="auto" w:fill="FFFFFF"/>
        </w:rPr>
      </w:pPr>
      <w:r w:rsidRPr="002506FB">
        <w:rPr>
          <w:rFonts w:ascii="Times New Roman" w:hAnsi="Times New Roman" w:cs="Times New Roman"/>
          <w:color w:val="000000" w:themeColor="text1"/>
          <w:sz w:val="24"/>
          <w:szCs w:val="24"/>
          <w:shd w:val="clear" w:color="auto" w:fill="FFFFFF"/>
        </w:rPr>
        <w:t>Northouse, P. G. (2018). </w:t>
      </w:r>
      <w:r w:rsidRPr="002506FB">
        <w:rPr>
          <w:rFonts w:ascii="Times New Roman" w:hAnsi="Times New Roman" w:cs="Times New Roman"/>
          <w:i/>
          <w:iCs/>
          <w:color w:val="000000" w:themeColor="text1"/>
          <w:sz w:val="24"/>
          <w:szCs w:val="24"/>
          <w:shd w:val="clear" w:color="auto" w:fill="FFFFFF"/>
        </w:rPr>
        <w:t>Leadership: Theory and practice</w:t>
      </w:r>
      <w:r w:rsidRPr="002506FB">
        <w:rPr>
          <w:rFonts w:ascii="Times New Roman" w:hAnsi="Times New Roman" w:cs="Times New Roman"/>
          <w:color w:val="000000" w:themeColor="text1"/>
          <w:sz w:val="24"/>
          <w:szCs w:val="24"/>
          <w:shd w:val="clear" w:color="auto" w:fill="FFFFFF"/>
        </w:rPr>
        <w:t>. Sage publications.</w:t>
      </w:r>
    </w:p>
    <w:p w:rsidR="00EF1D85" w:rsidRPr="002506FB" w:rsidRDefault="00EF1D85" w:rsidP="002506FB">
      <w:pPr>
        <w:spacing w:line="480" w:lineRule="auto"/>
        <w:ind w:left="720" w:hanging="720"/>
        <w:rPr>
          <w:rFonts w:ascii="Times New Roman" w:hAnsi="Times New Roman" w:cs="Times New Roman"/>
          <w:color w:val="000000" w:themeColor="text1"/>
          <w:sz w:val="24"/>
          <w:szCs w:val="24"/>
        </w:rPr>
      </w:pPr>
      <w:r w:rsidRPr="002506FB">
        <w:rPr>
          <w:rFonts w:ascii="Times New Roman" w:hAnsi="Times New Roman" w:cs="Times New Roman"/>
          <w:color w:val="000000" w:themeColor="text1"/>
          <w:sz w:val="24"/>
          <w:szCs w:val="24"/>
          <w:shd w:val="clear" w:color="auto" w:fill="FFFFFF"/>
        </w:rPr>
        <w:t>Squires, V. (2018). Northouse, PG (2016). Leadership: Theory and practice. Thousand Oaks, CA: Sage. Pages: 494. </w:t>
      </w:r>
      <w:r w:rsidRPr="002506FB">
        <w:rPr>
          <w:rFonts w:ascii="Times New Roman" w:hAnsi="Times New Roman" w:cs="Times New Roman"/>
          <w:i/>
          <w:iCs/>
          <w:color w:val="000000" w:themeColor="text1"/>
          <w:sz w:val="24"/>
          <w:szCs w:val="24"/>
          <w:shd w:val="clear" w:color="auto" w:fill="FFFFFF"/>
        </w:rPr>
        <w:t>Canadian Journal of Educational Administration and Policy</w:t>
      </w:r>
      <w:r w:rsidRPr="002506FB">
        <w:rPr>
          <w:rFonts w:ascii="Times New Roman" w:hAnsi="Times New Roman" w:cs="Times New Roman"/>
          <w:color w:val="000000" w:themeColor="text1"/>
          <w:sz w:val="24"/>
          <w:szCs w:val="24"/>
          <w:shd w:val="clear" w:color="auto" w:fill="FFFFFF"/>
        </w:rPr>
        <w:t>, (185).</w:t>
      </w:r>
    </w:p>
    <w:p w:rsidR="00EF1D85" w:rsidRPr="002506FB" w:rsidRDefault="00EF1D85" w:rsidP="002506FB">
      <w:pPr>
        <w:spacing w:line="480" w:lineRule="auto"/>
        <w:ind w:left="720" w:hanging="720"/>
        <w:rPr>
          <w:rFonts w:ascii="Times New Roman" w:hAnsi="Times New Roman" w:cs="Times New Roman"/>
          <w:color w:val="000000" w:themeColor="text1"/>
          <w:sz w:val="24"/>
          <w:szCs w:val="24"/>
          <w:shd w:val="clear" w:color="auto" w:fill="FFFFFF"/>
        </w:rPr>
      </w:pPr>
      <w:r w:rsidRPr="002506FB">
        <w:rPr>
          <w:rFonts w:ascii="Times New Roman" w:hAnsi="Times New Roman" w:cs="Times New Roman"/>
          <w:color w:val="000000" w:themeColor="text1"/>
          <w:sz w:val="24"/>
          <w:szCs w:val="24"/>
          <w:shd w:val="clear" w:color="auto" w:fill="FFFFFF"/>
        </w:rPr>
        <w:t>Tourish, D. E. N. N. I. S. (2019). Leadership and Meaningful Work. </w:t>
      </w:r>
      <w:r w:rsidRPr="002506FB">
        <w:rPr>
          <w:rFonts w:ascii="Times New Roman" w:hAnsi="Times New Roman" w:cs="Times New Roman"/>
          <w:i/>
          <w:iCs/>
          <w:color w:val="000000" w:themeColor="text1"/>
          <w:sz w:val="24"/>
          <w:szCs w:val="24"/>
          <w:shd w:val="clear" w:color="auto" w:fill="FFFFFF"/>
        </w:rPr>
        <w:t>The Oxford Handbook of Meaningful Work</w:t>
      </w:r>
      <w:r w:rsidRPr="002506FB">
        <w:rPr>
          <w:rFonts w:ascii="Times New Roman" w:hAnsi="Times New Roman" w:cs="Times New Roman"/>
          <w:color w:val="000000" w:themeColor="text1"/>
          <w:sz w:val="24"/>
          <w:szCs w:val="24"/>
          <w:shd w:val="clear" w:color="auto" w:fill="FFFFFF"/>
        </w:rPr>
        <w:t>, 327.</w:t>
      </w:r>
    </w:p>
    <w:p w:rsidR="00EF1D85" w:rsidRPr="002506FB" w:rsidRDefault="00EF1D85" w:rsidP="002506FB">
      <w:pPr>
        <w:spacing w:line="480" w:lineRule="auto"/>
        <w:rPr>
          <w:rFonts w:ascii="Times New Roman" w:hAnsi="Times New Roman" w:cs="Times New Roman"/>
          <w:color w:val="000000" w:themeColor="text1"/>
          <w:sz w:val="24"/>
          <w:szCs w:val="24"/>
        </w:rPr>
      </w:pPr>
    </w:p>
    <w:sectPr w:rsidR="00EF1D85" w:rsidRPr="002506FB" w:rsidSect="00F558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7514" w:rsidRDefault="009D7514" w:rsidP="00F558B2">
      <w:pPr>
        <w:spacing w:after="0" w:line="240" w:lineRule="auto"/>
      </w:pPr>
      <w:r>
        <w:separator/>
      </w:r>
    </w:p>
  </w:endnote>
  <w:endnote w:type="continuationSeparator" w:id="1">
    <w:p w:rsidR="009D7514" w:rsidRDefault="009D7514" w:rsidP="00F558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7514" w:rsidRDefault="009D7514" w:rsidP="00F558B2">
      <w:pPr>
        <w:spacing w:after="0" w:line="240" w:lineRule="auto"/>
      </w:pPr>
      <w:r>
        <w:separator/>
      </w:r>
    </w:p>
  </w:footnote>
  <w:footnote w:type="continuationSeparator" w:id="1">
    <w:p w:rsidR="009D7514" w:rsidRDefault="009D7514" w:rsidP="00F558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8B2" w:rsidRPr="00F558B2" w:rsidRDefault="00F558B2">
    <w:pPr>
      <w:pStyle w:val="Header"/>
      <w:rPr>
        <w:rFonts w:ascii="Times New Roman" w:hAnsi="Times New Roman" w:cs="Times New Roman"/>
        <w:sz w:val="24"/>
        <w:szCs w:val="24"/>
      </w:rPr>
    </w:pPr>
    <w:r w:rsidRPr="00F558B2">
      <w:rPr>
        <w:rFonts w:ascii="Times New Roman" w:hAnsi="Times New Roman" w:cs="Times New Roman"/>
        <w:sz w:val="24"/>
        <w:szCs w:val="24"/>
      </w:rPr>
      <w:t xml:space="preserve">AUTHENTIC LEADERSHIP. </w:t>
    </w:r>
    <w:r w:rsidRPr="00F558B2">
      <w:rPr>
        <w:rFonts w:ascii="Times New Roman" w:hAnsi="Times New Roman" w:cs="Times New Roman"/>
        <w:sz w:val="24"/>
        <w:szCs w:val="24"/>
      </w:rPr>
      <w:tab/>
    </w:r>
    <w:r w:rsidRPr="00F558B2">
      <w:rPr>
        <w:rFonts w:ascii="Times New Roman" w:hAnsi="Times New Roman" w:cs="Times New Roman"/>
        <w:sz w:val="24"/>
        <w:szCs w:val="24"/>
      </w:rPr>
      <w:tab/>
    </w:r>
    <w:sdt>
      <w:sdtPr>
        <w:rPr>
          <w:rFonts w:ascii="Times New Roman" w:hAnsi="Times New Roman" w:cs="Times New Roman"/>
          <w:sz w:val="24"/>
          <w:szCs w:val="24"/>
        </w:rPr>
        <w:id w:val="1233205114"/>
        <w:docPartObj>
          <w:docPartGallery w:val="Page Numbers (Top of Page)"/>
          <w:docPartUnique/>
        </w:docPartObj>
      </w:sdtPr>
      <w:sdtEndPr>
        <w:rPr>
          <w:noProof/>
        </w:rPr>
      </w:sdtEndPr>
      <w:sdtContent>
        <w:r w:rsidR="004845CA" w:rsidRPr="00F558B2">
          <w:rPr>
            <w:rFonts w:ascii="Times New Roman" w:hAnsi="Times New Roman" w:cs="Times New Roman"/>
            <w:sz w:val="24"/>
            <w:szCs w:val="24"/>
          </w:rPr>
          <w:fldChar w:fldCharType="begin"/>
        </w:r>
        <w:r w:rsidRPr="00F558B2">
          <w:rPr>
            <w:rFonts w:ascii="Times New Roman" w:hAnsi="Times New Roman" w:cs="Times New Roman"/>
            <w:sz w:val="24"/>
            <w:szCs w:val="24"/>
          </w:rPr>
          <w:instrText xml:space="preserve"> PAGE   \* MERGEFORMAT </w:instrText>
        </w:r>
        <w:r w:rsidR="004845CA" w:rsidRPr="00F558B2">
          <w:rPr>
            <w:rFonts w:ascii="Times New Roman" w:hAnsi="Times New Roman" w:cs="Times New Roman"/>
            <w:sz w:val="24"/>
            <w:szCs w:val="24"/>
          </w:rPr>
          <w:fldChar w:fldCharType="separate"/>
        </w:r>
        <w:r w:rsidR="00AE4439">
          <w:rPr>
            <w:rFonts w:ascii="Times New Roman" w:hAnsi="Times New Roman" w:cs="Times New Roman"/>
            <w:noProof/>
            <w:sz w:val="24"/>
            <w:szCs w:val="24"/>
          </w:rPr>
          <w:t>8</w:t>
        </w:r>
        <w:r w:rsidR="004845CA" w:rsidRPr="00F558B2">
          <w:rPr>
            <w:rFonts w:ascii="Times New Roman" w:hAnsi="Times New Roman" w:cs="Times New Roman"/>
            <w:noProof/>
            <w:sz w:val="24"/>
            <w:szCs w:val="24"/>
          </w:rPr>
          <w:fldChar w:fldCharType="end"/>
        </w:r>
      </w:sdtContent>
    </w:sdt>
  </w:p>
  <w:p w:rsidR="00F558B2" w:rsidRPr="00F558B2" w:rsidRDefault="00F558B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8B2" w:rsidRPr="00F558B2" w:rsidRDefault="00F558B2" w:rsidP="00F558B2">
    <w:pPr>
      <w:rPr>
        <w:rFonts w:ascii="Times New Roman" w:hAnsi="Times New Roman" w:cs="Times New Roman"/>
        <w:sz w:val="24"/>
        <w:szCs w:val="24"/>
      </w:rPr>
    </w:pPr>
    <w:r w:rsidRPr="00F558B2">
      <w:rPr>
        <w:rFonts w:ascii="Times New Roman" w:hAnsi="Times New Roman" w:cs="Times New Roman"/>
        <w:sz w:val="24"/>
        <w:szCs w:val="24"/>
      </w:rPr>
      <w:t xml:space="preserve">Running Head: AUTHENTIC LEADERSHIP. </w:t>
    </w:r>
    <w:r w:rsidRPr="00F558B2">
      <w:rPr>
        <w:rFonts w:ascii="Times New Roman" w:hAnsi="Times New Roman" w:cs="Times New Roman"/>
        <w:sz w:val="24"/>
        <w:szCs w:val="24"/>
      </w:rPr>
      <w:tab/>
    </w:r>
    <w:r w:rsidRPr="00F558B2">
      <w:rPr>
        <w:rFonts w:ascii="Times New Roman" w:hAnsi="Times New Roman" w:cs="Times New Roman"/>
        <w:sz w:val="24"/>
        <w:szCs w:val="24"/>
      </w:rPr>
      <w:tab/>
    </w:r>
    <w:r w:rsidR="008104BD">
      <w:rPr>
        <w:rFonts w:ascii="Times New Roman" w:hAnsi="Times New Roman" w:cs="Times New Roman"/>
        <w:sz w:val="24"/>
        <w:szCs w:val="24"/>
      </w:rPr>
      <w:tab/>
    </w:r>
    <w:r w:rsidR="008104BD">
      <w:rPr>
        <w:rFonts w:ascii="Times New Roman" w:hAnsi="Times New Roman" w:cs="Times New Roman"/>
        <w:sz w:val="24"/>
        <w:szCs w:val="24"/>
      </w:rPr>
      <w:tab/>
    </w:r>
    <w:sdt>
      <w:sdtPr>
        <w:rPr>
          <w:rFonts w:ascii="Times New Roman" w:hAnsi="Times New Roman" w:cs="Times New Roman"/>
          <w:sz w:val="24"/>
          <w:szCs w:val="24"/>
        </w:rPr>
        <w:id w:val="1420911235"/>
        <w:docPartObj>
          <w:docPartGallery w:val="Page Numbers (Top of Page)"/>
          <w:docPartUnique/>
        </w:docPartObj>
      </w:sdtPr>
      <w:sdtEndPr>
        <w:rPr>
          <w:noProof/>
        </w:rPr>
      </w:sdtEndPr>
      <w:sdtContent>
        <w:r w:rsidR="004845CA" w:rsidRPr="00F558B2">
          <w:rPr>
            <w:rFonts w:ascii="Times New Roman" w:hAnsi="Times New Roman" w:cs="Times New Roman"/>
            <w:sz w:val="24"/>
            <w:szCs w:val="24"/>
          </w:rPr>
          <w:fldChar w:fldCharType="begin"/>
        </w:r>
        <w:r w:rsidRPr="00F558B2">
          <w:rPr>
            <w:rFonts w:ascii="Times New Roman" w:hAnsi="Times New Roman" w:cs="Times New Roman"/>
            <w:sz w:val="24"/>
            <w:szCs w:val="24"/>
          </w:rPr>
          <w:instrText xml:space="preserve"> PAGE   \* MERGEFORMAT </w:instrText>
        </w:r>
        <w:r w:rsidR="004845CA" w:rsidRPr="00F558B2">
          <w:rPr>
            <w:rFonts w:ascii="Times New Roman" w:hAnsi="Times New Roman" w:cs="Times New Roman"/>
            <w:sz w:val="24"/>
            <w:szCs w:val="24"/>
          </w:rPr>
          <w:fldChar w:fldCharType="separate"/>
        </w:r>
        <w:r w:rsidR="00AE4439">
          <w:rPr>
            <w:rFonts w:ascii="Times New Roman" w:hAnsi="Times New Roman" w:cs="Times New Roman"/>
            <w:noProof/>
            <w:sz w:val="24"/>
            <w:szCs w:val="24"/>
          </w:rPr>
          <w:t>1</w:t>
        </w:r>
        <w:r w:rsidR="004845CA" w:rsidRPr="00F558B2">
          <w:rPr>
            <w:rFonts w:ascii="Times New Roman" w:hAnsi="Times New Roman" w:cs="Times New Roman"/>
            <w:noProof/>
            <w:sz w:val="24"/>
            <w:szCs w:val="24"/>
          </w:rPr>
          <w:fldChar w:fldCharType="end"/>
        </w:r>
      </w:sdtContent>
    </w:sdt>
  </w:p>
  <w:p w:rsidR="00F558B2" w:rsidRPr="00F558B2" w:rsidRDefault="00F558B2">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6A6D1C"/>
    <w:multiLevelType w:val="hybridMultilevel"/>
    <w:tmpl w:val="F432BE08"/>
    <w:lvl w:ilvl="0" w:tplc="0CFCA148">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19DE20F0"/>
    <w:multiLevelType w:val="hybridMultilevel"/>
    <w:tmpl w:val="E8825986"/>
    <w:lvl w:ilvl="0" w:tplc="A95A6EB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06D1D98"/>
    <w:multiLevelType w:val="hybridMultilevel"/>
    <w:tmpl w:val="1AE66E08"/>
    <w:lvl w:ilvl="0" w:tplc="CAE43EAE">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290563F4"/>
    <w:multiLevelType w:val="hybridMultilevel"/>
    <w:tmpl w:val="C4B2809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38D571B8"/>
    <w:multiLevelType w:val="hybridMultilevel"/>
    <w:tmpl w:val="E45C3FBC"/>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3EB85EBB"/>
    <w:multiLevelType w:val="hybridMultilevel"/>
    <w:tmpl w:val="CFC8D5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FA84364"/>
    <w:multiLevelType w:val="hybridMultilevel"/>
    <w:tmpl w:val="19DA4604"/>
    <w:lvl w:ilvl="0" w:tplc="21481CD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43EC7DFC"/>
    <w:multiLevelType w:val="hybridMultilevel"/>
    <w:tmpl w:val="2096769C"/>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48F75E12"/>
    <w:multiLevelType w:val="hybridMultilevel"/>
    <w:tmpl w:val="64DCC70E"/>
    <w:lvl w:ilvl="0" w:tplc="0470829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AA978E0"/>
    <w:multiLevelType w:val="hybridMultilevel"/>
    <w:tmpl w:val="AE2A1C0A"/>
    <w:lvl w:ilvl="0" w:tplc="7904F6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1A01FAE"/>
    <w:multiLevelType w:val="hybridMultilevel"/>
    <w:tmpl w:val="524480D8"/>
    <w:lvl w:ilvl="0" w:tplc="15DCE70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5474300E"/>
    <w:multiLevelType w:val="hybridMultilevel"/>
    <w:tmpl w:val="268053C8"/>
    <w:lvl w:ilvl="0" w:tplc="B75AA4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9F77DDA"/>
    <w:multiLevelType w:val="hybridMultilevel"/>
    <w:tmpl w:val="E90AC24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8"/>
  </w:num>
  <w:num w:numId="2">
    <w:abstractNumId w:val="1"/>
  </w:num>
  <w:num w:numId="3">
    <w:abstractNumId w:val="10"/>
  </w:num>
  <w:num w:numId="4">
    <w:abstractNumId w:val="0"/>
  </w:num>
  <w:num w:numId="5">
    <w:abstractNumId w:val="2"/>
  </w:num>
  <w:num w:numId="6">
    <w:abstractNumId w:val="7"/>
  </w:num>
  <w:num w:numId="7">
    <w:abstractNumId w:val="6"/>
  </w:num>
  <w:num w:numId="8">
    <w:abstractNumId w:val="3"/>
  </w:num>
  <w:num w:numId="9">
    <w:abstractNumId w:val="4"/>
  </w:num>
  <w:num w:numId="10">
    <w:abstractNumId w:val="9"/>
  </w:num>
  <w:num w:numId="11">
    <w:abstractNumId w:val="5"/>
  </w:num>
  <w:num w:numId="12">
    <w:abstractNumId w:val="12"/>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A753B"/>
    <w:rsid w:val="00000C1C"/>
    <w:rsid w:val="000106DE"/>
    <w:rsid w:val="0001604F"/>
    <w:rsid w:val="00046596"/>
    <w:rsid w:val="00060101"/>
    <w:rsid w:val="0008133C"/>
    <w:rsid w:val="000B2BC7"/>
    <w:rsid w:val="000B3F79"/>
    <w:rsid w:val="000E67C7"/>
    <w:rsid w:val="00100E88"/>
    <w:rsid w:val="00102C26"/>
    <w:rsid w:val="00107D44"/>
    <w:rsid w:val="0012146E"/>
    <w:rsid w:val="00131841"/>
    <w:rsid w:val="00160EA9"/>
    <w:rsid w:val="0019330C"/>
    <w:rsid w:val="001B0C54"/>
    <w:rsid w:val="001B1AF2"/>
    <w:rsid w:val="001C7F5B"/>
    <w:rsid w:val="001D39C5"/>
    <w:rsid w:val="00214ED9"/>
    <w:rsid w:val="00242BC8"/>
    <w:rsid w:val="0024545F"/>
    <w:rsid w:val="0024713C"/>
    <w:rsid w:val="002506FB"/>
    <w:rsid w:val="0025605F"/>
    <w:rsid w:val="002658BF"/>
    <w:rsid w:val="002C013D"/>
    <w:rsid w:val="002F00F5"/>
    <w:rsid w:val="002F675B"/>
    <w:rsid w:val="00307863"/>
    <w:rsid w:val="003261BD"/>
    <w:rsid w:val="00334C28"/>
    <w:rsid w:val="003458F7"/>
    <w:rsid w:val="0035393B"/>
    <w:rsid w:val="00360557"/>
    <w:rsid w:val="003700EB"/>
    <w:rsid w:val="003828DC"/>
    <w:rsid w:val="0038410F"/>
    <w:rsid w:val="003960D0"/>
    <w:rsid w:val="003A03C4"/>
    <w:rsid w:val="003B2BF0"/>
    <w:rsid w:val="003B77A1"/>
    <w:rsid w:val="003D5929"/>
    <w:rsid w:val="003F26AD"/>
    <w:rsid w:val="00407241"/>
    <w:rsid w:val="00415237"/>
    <w:rsid w:val="004274EF"/>
    <w:rsid w:val="00432D71"/>
    <w:rsid w:val="0043540A"/>
    <w:rsid w:val="00437162"/>
    <w:rsid w:val="00440D37"/>
    <w:rsid w:val="00441E3C"/>
    <w:rsid w:val="00454403"/>
    <w:rsid w:val="0045693F"/>
    <w:rsid w:val="004571ED"/>
    <w:rsid w:val="00462939"/>
    <w:rsid w:val="004731C2"/>
    <w:rsid w:val="004845CA"/>
    <w:rsid w:val="004870D5"/>
    <w:rsid w:val="004B3FA1"/>
    <w:rsid w:val="004D59AD"/>
    <w:rsid w:val="004E294C"/>
    <w:rsid w:val="004F72F2"/>
    <w:rsid w:val="00575E55"/>
    <w:rsid w:val="00583912"/>
    <w:rsid w:val="0059156C"/>
    <w:rsid w:val="00597B04"/>
    <w:rsid w:val="005B1349"/>
    <w:rsid w:val="005D1AF2"/>
    <w:rsid w:val="005E03F9"/>
    <w:rsid w:val="006063C6"/>
    <w:rsid w:val="00622B44"/>
    <w:rsid w:val="0062497F"/>
    <w:rsid w:val="00636E49"/>
    <w:rsid w:val="00643310"/>
    <w:rsid w:val="00662547"/>
    <w:rsid w:val="00672AD7"/>
    <w:rsid w:val="00673908"/>
    <w:rsid w:val="006A7D81"/>
    <w:rsid w:val="006F1C7F"/>
    <w:rsid w:val="006F46DF"/>
    <w:rsid w:val="007049FB"/>
    <w:rsid w:val="00716A36"/>
    <w:rsid w:val="00722116"/>
    <w:rsid w:val="007343A1"/>
    <w:rsid w:val="0074118D"/>
    <w:rsid w:val="007845A3"/>
    <w:rsid w:val="007854DB"/>
    <w:rsid w:val="007A1A84"/>
    <w:rsid w:val="007D2681"/>
    <w:rsid w:val="007D6DFC"/>
    <w:rsid w:val="008104BD"/>
    <w:rsid w:val="00830607"/>
    <w:rsid w:val="00847545"/>
    <w:rsid w:val="00854BFF"/>
    <w:rsid w:val="008A60DE"/>
    <w:rsid w:val="008C2457"/>
    <w:rsid w:val="008E0FC5"/>
    <w:rsid w:val="008E3996"/>
    <w:rsid w:val="008F3843"/>
    <w:rsid w:val="0091356B"/>
    <w:rsid w:val="00921C15"/>
    <w:rsid w:val="00925A3A"/>
    <w:rsid w:val="009410F9"/>
    <w:rsid w:val="009657A5"/>
    <w:rsid w:val="00975D3A"/>
    <w:rsid w:val="00976E3E"/>
    <w:rsid w:val="00980502"/>
    <w:rsid w:val="009A37F2"/>
    <w:rsid w:val="009A753B"/>
    <w:rsid w:val="009B0B0D"/>
    <w:rsid w:val="009B3AC4"/>
    <w:rsid w:val="009C5FA6"/>
    <w:rsid w:val="009D7514"/>
    <w:rsid w:val="00A04C3B"/>
    <w:rsid w:val="00A140AC"/>
    <w:rsid w:val="00A326BC"/>
    <w:rsid w:val="00A327FE"/>
    <w:rsid w:val="00A36962"/>
    <w:rsid w:val="00A46E81"/>
    <w:rsid w:val="00A54C5B"/>
    <w:rsid w:val="00A71FE0"/>
    <w:rsid w:val="00A74E83"/>
    <w:rsid w:val="00A76801"/>
    <w:rsid w:val="00A827C6"/>
    <w:rsid w:val="00AA5D1B"/>
    <w:rsid w:val="00AC61F6"/>
    <w:rsid w:val="00AD1969"/>
    <w:rsid w:val="00AE213F"/>
    <w:rsid w:val="00AE4439"/>
    <w:rsid w:val="00AE7ABA"/>
    <w:rsid w:val="00B02F85"/>
    <w:rsid w:val="00B25EEC"/>
    <w:rsid w:val="00B27C56"/>
    <w:rsid w:val="00B417D1"/>
    <w:rsid w:val="00B524B3"/>
    <w:rsid w:val="00B74AA0"/>
    <w:rsid w:val="00B74B1D"/>
    <w:rsid w:val="00B92BD7"/>
    <w:rsid w:val="00B94E66"/>
    <w:rsid w:val="00BD043D"/>
    <w:rsid w:val="00C031EB"/>
    <w:rsid w:val="00C0345F"/>
    <w:rsid w:val="00C20D11"/>
    <w:rsid w:val="00C362CF"/>
    <w:rsid w:val="00C51490"/>
    <w:rsid w:val="00C56062"/>
    <w:rsid w:val="00C66ABD"/>
    <w:rsid w:val="00C92712"/>
    <w:rsid w:val="00C95BE5"/>
    <w:rsid w:val="00C969C9"/>
    <w:rsid w:val="00CA37B4"/>
    <w:rsid w:val="00CB2B0A"/>
    <w:rsid w:val="00CB678F"/>
    <w:rsid w:val="00CB6B0B"/>
    <w:rsid w:val="00D222E2"/>
    <w:rsid w:val="00D53BC3"/>
    <w:rsid w:val="00D73495"/>
    <w:rsid w:val="00D923B3"/>
    <w:rsid w:val="00D95B67"/>
    <w:rsid w:val="00DB10C9"/>
    <w:rsid w:val="00E519AB"/>
    <w:rsid w:val="00E620D1"/>
    <w:rsid w:val="00E63B67"/>
    <w:rsid w:val="00E70154"/>
    <w:rsid w:val="00EA1C39"/>
    <w:rsid w:val="00EA6A31"/>
    <w:rsid w:val="00EC41A2"/>
    <w:rsid w:val="00EC5B41"/>
    <w:rsid w:val="00ED248E"/>
    <w:rsid w:val="00EE7009"/>
    <w:rsid w:val="00EF1D85"/>
    <w:rsid w:val="00F02D1D"/>
    <w:rsid w:val="00F07098"/>
    <w:rsid w:val="00F26062"/>
    <w:rsid w:val="00F413C4"/>
    <w:rsid w:val="00F558B2"/>
    <w:rsid w:val="00F56575"/>
    <w:rsid w:val="00F715D1"/>
    <w:rsid w:val="00F766ED"/>
    <w:rsid w:val="00F775FE"/>
    <w:rsid w:val="00F81479"/>
    <w:rsid w:val="00F81C19"/>
    <w:rsid w:val="00F8393B"/>
    <w:rsid w:val="00F85864"/>
    <w:rsid w:val="00F92BE2"/>
    <w:rsid w:val="00FA0C5C"/>
    <w:rsid w:val="00FA45B9"/>
    <w:rsid w:val="00FA4AC4"/>
    <w:rsid w:val="00FA4E00"/>
    <w:rsid w:val="00FB1C41"/>
    <w:rsid w:val="00FC0877"/>
    <w:rsid w:val="00FD3E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3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7C56"/>
    <w:pPr>
      <w:ind w:left="720"/>
      <w:contextualSpacing/>
    </w:pPr>
  </w:style>
  <w:style w:type="paragraph" w:styleId="Header">
    <w:name w:val="header"/>
    <w:basedOn w:val="Normal"/>
    <w:link w:val="HeaderChar"/>
    <w:uiPriority w:val="99"/>
    <w:unhideWhenUsed/>
    <w:rsid w:val="00F558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8B2"/>
  </w:style>
  <w:style w:type="paragraph" w:styleId="Footer">
    <w:name w:val="footer"/>
    <w:basedOn w:val="Normal"/>
    <w:link w:val="FooterChar"/>
    <w:uiPriority w:val="99"/>
    <w:unhideWhenUsed/>
    <w:rsid w:val="00F558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8B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1775</Words>
  <Characters>10123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2019-01-31T11:42:00Z</dcterms:created>
  <dcterms:modified xsi:type="dcterms:W3CDTF">2019-01-31T11:42:00Z</dcterms:modified>
</cp:coreProperties>
</file>